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59" w:rsidRDefault="001F1259" w:rsidP="001F1259">
      <w:pPr>
        <w:pStyle w:val="a3"/>
        <w:spacing w:before="0" w:after="0"/>
        <w:jc w:val="center"/>
        <w:rPr>
          <w:b/>
          <w:bCs/>
          <w:i/>
          <w:iCs/>
          <w:sz w:val="28"/>
          <w:szCs w:val="28"/>
        </w:rPr>
      </w:pPr>
      <w:r>
        <w:rPr>
          <w:b/>
          <w:bCs/>
          <w:i/>
          <w:iCs/>
          <w:sz w:val="28"/>
          <w:szCs w:val="28"/>
        </w:rPr>
        <w:t>Правила поведения отдыхающих</w:t>
      </w:r>
    </w:p>
    <w:p w:rsidR="001F1259" w:rsidRDefault="001F1259" w:rsidP="001F1259">
      <w:pPr>
        <w:pStyle w:val="a3"/>
        <w:spacing w:before="0" w:after="0"/>
        <w:jc w:val="center"/>
        <w:rPr>
          <w:sz w:val="28"/>
          <w:szCs w:val="28"/>
        </w:rPr>
      </w:pPr>
      <w:r>
        <w:rPr>
          <w:b/>
          <w:bCs/>
          <w:i/>
          <w:iCs/>
          <w:sz w:val="28"/>
          <w:szCs w:val="28"/>
        </w:rPr>
        <w:t>в детском оздоровительном лагере «Санатория «Лесной»</w:t>
      </w:r>
    </w:p>
    <w:p w:rsidR="001F1259" w:rsidRDefault="001F1259" w:rsidP="001F1259">
      <w:pPr>
        <w:pStyle w:val="a3"/>
        <w:spacing w:before="0" w:after="0"/>
        <w:jc w:val="both"/>
        <w:rPr>
          <w:sz w:val="28"/>
          <w:szCs w:val="28"/>
        </w:rPr>
      </w:pPr>
    </w:p>
    <w:p w:rsidR="001F1259" w:rsidRDefault="001F1259" w:rsidP="001F1259">
      <w:pPr>
        <w:pStyle w:val="a3"/>
        <w:spacing w:before="0" w:after="0"/>
        <w:jc w:val="both"/>
        <w:rPr>
          <w:color w:val="000000"/>
        </w:rPr>
      </w:pPr>
      <w:r>
        <w:t>1.1</w:t>
      </w:r>
      <w:r>
        <w:rPr>
          <w:color w:val="FF0000"/>
        </w:rPr>
        <w:t xml:space="preserve">. </w:t>
      </w:r>
      <w:r>
        <w:rPr>
          <w:color w:val="000000"/>
        </w:rPr>
        <w:t xml:space="preserve">На основании: Федерального закона Российской Федерации от 28 декабря 2010 г. N 390-ФЗ «О безопасности» и Федерального закона от 06 марта 2006 г. № 35-ФЗ «О противодействии терроризму» вход на территорию «Учреждения» строго воспрещён, кроме часов, указанных администрацией «Учреждения» для посещения детей родителями или официальными опекунами. </w:t>
      </w:r>
    </w:p>
    <w:p w:rsidR="001F1259" w:rsidRDefault="001F1259" w:rsidP="001F1259">
      <w:pPr>
        <w:pStyle w:val="a3"/>
        <w:spacing w:before="0" w:after="0"/>
        <w:jc w:val="both"/>
      </w:pPr>
      <w:r>
        <w:rPr>
          <w:color w:val="000000"/>
        </w:rPr>
        <w:t>1.2. Посещение детей родителями или официальными опекунами разрешено в субботу и воскресенье, а также праздничные дни с 9.00 до 13.00 и с 16.00 до 21.00, и в будние дни с 17.00 до 21.00. Вход в корпус посторонних лиц, не проживающих в «Учреждения», и не работа</w:t>
      </w:r>
      <w:r>
        <w:rPr>
          <w:color w:val="000000"/>
        </w:rPr>
        <w:t>ю</w:t>
      </w:r>
      <w:r>
        <w:rPr>
          <w:color w:val="000000"/>
        </w:rPr>
        <w:t>щих в нем запрещен.</w:t>
      </w:r>
    </w:p>
    <w:p w:rsidR="001F1259" w:rsidRDefault="001F1259" w:rsidP="001F1259">
      <w:pPr>
        <w:pStyle w:val="a3"/>
        <w:spacing w:before="0" w:after="0"/>
        <w:jc w:val="both"/>
      </w:pPr>
      <w:r>
        <w:t xml:space="preserve">1.3. Забирать детей из </w:t>
      </w:r>
      <w:r>
        <w:rPr>
          <w:color w:val="000000"/>
        </w:rPr>
        <w:t xml:space="preserve">«Учреждения» </w:t>
      </w:r>
      <w:r>
        <w:t> на время или на весь оставшийся период заезда имеют право только родители или официально установленные судом опекуны при наличии документа, удостоверяющего личность, после написания ими соответствующего заявления. Другие лица, могут забрать ребенка только при наличии доверенности от родителей или опекунов, заверенной нотариусом или печатью предприятия, выдавшего путевку.</w:t>
      </w:r>
    </w:p>
    <w:p w:rsidR="001F1259" w:rsidRDefault="001F1259" w:rsidP="001F1259">
      <w:pPr>
        <w:pStyle w:val="a3"/>
        <w:spacing w:before="0" w:after="0"/>
      </w:pPr>
      <w:r>
        <w:t> </w:t>
      </w:r>
    </w:p>
    <w:p w:rsidR="001F1259" w:rsidRDefault="001F1259" w:rsidP="001F1259">
      <w:pPr>
        <w:pStyle w:val="a3"/>
        <w:spacing w:before="0" w:after="0"/>
      </w:pPr>
      <w:r>
        <w:t>2. Отдыхающие ОБЯЗАНЫ:</w:t>
      </w:r>
    </w:p>
    <w:p w:rsidR="001F1259" w:rsidRDefault="001F1259" w:rsidP="001F1259">
      <w:pPr>
        <w:pStyle w:val="a3"/>
        <w:spacing w:before="0" w:after="0"/>
        <w:jc w:val="both"/>
      </w:pPr>
      <w:r>
        <w:t xml:space="preserve">2.1. Соблюдать режим дня </w:t>
      </w:r>
      <w:r>
        <w:rPr>
          <w:color w:val="000000"/>
        </w:rPr>
        <w:t xml:space="preserve">«Учреждения» </w:t>
      </w:r>
      <w:r>
        <w:t xml:space="preserve"> и порядок проживания, надлежащее санитарное состояние в корпусах, комнатах, чистоту и территории </w:t>
      </w:r>
      <w:r>
        <w:rPr>
          <w:color w:val="000000"/>
        </w:rPr>
        <w:t>«Учреждения»</w:t>
      </w:r>
      <w:r>
        <w:t>.</w:t>
      </w:r>
    </w:p>
    <w:p w:rsidR="001F1259" w:rsidRDefault="001F1259" w:rsidP="001F1259">
      <w:pPr>
        <w:pStyle w:val="a3"/>
        <w:spacing w:before="0" w:after="0"/>
        <w:jc w:val="both"/>
      </w:pPr>
      <w:r>
        <w:t xml:space="preserve">2.2. </w:t>
      </w:r>
      <w:r>
        <w:rPr>
          <w:color w:val="000000"/>
        </w:rPr>
        <w:t>Бережно обращаться с предоставленным им имуществом, спортинвентарём.</w:t>
      </w:r>
    </w:p>
    <w:p w:rsidR="001F1259" w:rsidRDefault="001F1259" w:rsidP="001F1259">
      <w:pPr>
        <w:pStyle w:val="a3"/>
        <w:spacing w:before="0" w:after="0"/>
        <w:jc w:val="both"/>
      </w:pPr>
      <w:r>
        <w:t>2.3. Посещать медицинские процедуры и все предложенные  мероприятия.</w:t>
      </w:r>
    </w:p>
    <w:p w:rsidR="001F1259" w:rsidRDefault="001F1259" w:rsidP="001F1259">
      <w:pPr>
        <w:pStyle w:val="a3"/>
        <w:spacing w:before="0" w:after="0"/>
        <w:jc w:val="both"/>
      </w:pPr>
      <w:r>
        <w:t>2.4</w:t>
      </w:r>
      <w:r>
        <w:rPr>
          <w:color w:val="000000"/>
        </w:rPr>
        <w:t>. Строго соблюдать инструкции по технике безопасности, предложенные детям, для обеспечения их безопасного пребывания в «Учреждения».</w:t>
      </w:r>
    </w:p>
    <w:p w:rsidR="001F1259" w:rsidRDefault="001F1259" w:rsidP="001F1259">
      <w:pPr>
        <w:pStyle w:val="a3"/>
        <w:spacing w:before="0" w:after="0"/>
        <w:jc w:val="both"/>
      </w:pPr>
      <w:r>
        <w:t>2.5. Соблюдать требования Федерального закона РФ от 23 февраля 2013 года №15 – ФЗ «Об охране здоровья граждан от воздействия окружающего табачного дыма и последствий потребления табака».</w:t>
      </w:r>
    </w:p>
    <w:p w:rsidR="001F1259" w:rsidRDefault="001F1259" w:rsidP="001F1259">
      <w:pPr>
        <w:pStyle w:val="a3"/>
        <w:spacing w:before="0" w:after="0"/>
      </w:pPr>
      <w:r>
        <w:t> </w:t>
      </w:r>
    </w:p>
    <w:p w:rsidR="001F1259" w:rsidRDefault="001F1259" w:rsidP="001F1259">
      <w:pPr>
        <w:pStyle w:val="a3"/>
        <w:spacing w:before="0" w:after="0"/>
        <w:jc w:val="both"/>
      </w:pPr>
      <w:r>
        <w:t>3. ЗАПРЕЩАЕТСЯ:</w:t>
      </w:r>
    </w:p>
    <w:p w:rsidR="001F1259" w:rsidRDefault="001F1259" w:rsidP="001F1259">
      <w:pPr>
        <w:pStyle w:val="a3"/>
        <w:spacing w:before="0" w:after="0"/>
        <w:jc w:val="both"/>
      </w:pPr>
      <w:r>
        <w:t>3.1. Привозить с собой домашних животных.</w:t>
      </w:r>
    </w:p>
    <w:p w:rsidR="001F1259" w:rsidRDefault="001F1259" w:rsidP="001F1259">
      <w:pPr>
        <w:pStyle w:val="a3"/>
        <w:spacing w:before="0" w:after="0"/>
        <w:jc w:val="both"/>
      </w:pPr>
      <w:r>
        <w:t xml:space="preserve">3.2.  Самовольно, покидать территорию </w:t>
      </w:r>
      <w:r>
        <w:rPr>
          <w:color w:val="000000"/>
        </w:rPr>
        <w:t>«Учреждения»</w:t>
      </w:r>
      <w:r>
        <w:t>, самовольно отлучаться из отряда.</w:t>
      </w:r>
    </w:p>
    <w:p w:rsidR="001F1259" w:rsidRDefault="001F1259" w:rsidP="001F1259">
      <w:pPr>
        <w:pStyle w:val="a3"/>
        <w:spacing w:before="0" w:after="0"/>
        <w:jc w:val="both"/>
      </w:pPr>
      <w:r>
        <w:t>3.3. Без уважительной причины игнорировать медицинские  процедуры, культурно-массовые и спортивные мероприятия.</w:t>
      </w:r>
    </w:p>
    <w:p w:rsidR="001F1259" w:rsidRDefault="001F1259" w:rsidP="001F1259">
      <w:pPr>
        <w:pStyle w:val="a3"/>
        <w:spacing w:before="0" w:after="0"/>
        <w:jc w:val="both"/>
      </w:pPr>
      <w:r>
        <w:t>3.4. Выходить на балконы, играть на них, перевешиваться через перила.</w:t>
      </w:r>
    </w:p>
    <w:p w:rsidR="001F1259" w:rsidRDefault="001F1259" w:rsidP="001F1259">
      <w:pPr>
        <w:pStyle w:val="a3"/>
        <w:spacing w:before="0" w:after="0"/>
        <w:jc w:val="both"/>
      </w:pPr>
      <w:r>
        <w:t xml:space="preserve">3.5. Курить и распивать спиртные напитки на территории </w:t>
      </w:r>
      <w:r>
        <w:rPr>
          <w:color w:val="000000"/>
        </w:rPr>
        <w:t>«Учреждения»</w:t>
      </w:r>
      <w:r>
        <w:t>.</w:t>
      </w:r>
    </w:p>
    <w:p w:rsidR="001F1259" w:rsidRDefault="001F1259" w:rsidP="001F1259">
      <w:pPr>
        <w:pStyle w:val="a3"/>
        <w:spacing w:before="0" w:after="0"/>
        <w:jc w:val="both"/>
      </w:pPr>
      <w:r>
        <w:t>3.6. Выбрасывать мусор из окон и не в отведенных для этого местах.</w:t>
      </w:r>
    </w:p>
    <w:p w:rsidR="001F1259" w:rsidRDefault="001F1259" w:rsidP="001F1259">
      <w:pPr>
        <w:pStyle w:val="a3"/>
        <w:spacing w:before="0" w:after="0"/>
        <w:jc w:val="both"/>
      </w:pPr>
      <w:r>
        <w:t>3.7. Наносить материальный ущерб имуществу «Учреждения».</w:t>
      </w:r>
    </w:p>
    <w:p w:rsidR="001F1259" w:rsidRDefault="001F1259" w:rsidP="001F1259">
      <w:pPr>
        <w:pStyle w:val="a3"/>
        <w:spacing w:before="0" w:after="0"/>
        <w:jc w:val="both"/>
      </w:pPr>
      <w:r>
        <w:t>3.8. Использовать в своей речи нецензурную брань.</w:t>
      </w:r>
    </w:p>
    <w:p w:rsidR="001F1259" w:rsidRDefault="001F1259" w:rsidP="001F1259">
      <w:pPr>
        <w:pStyle w:val="a3"/>
        <w:spacing w:before="0" w:after="0"/>
        <w:jc w:val="both"/>
      </w:pPr>
      <w:r>
        <w:t>3.9. Нарушать покой других отдыхающих.</w:t>
      </w:r>
    </w:p>
    <w:p w:rsidR="001F1259" w:rsidRDefault="001F1259" w:rsidP="001F1259">
      <w:pPr>
        <w:pStyle w:val="a3"/>
        <w:spacing w:before="0" w:after="0"/>
        <w:jc w:val="both"/>
      </w:pPr>
      <w:r>
        <w:t> </w:t>
      </w:r>
    </w:p>
    <w:p w:rsidR="001F1259" w:rsidRDefault="001F1259" w:rsidP="001F1259">
      <w:pPr>
        <w:pStyle w:val="a3"/>
        <w:spacing w:before="0" w:after="0"/>
        <w:rPr>
          <w:b/>
          <w:bCs/>
        </w:rPr>
      </w:pPr>
      <w:r>
        <w:t> </w:t>
      </w:r>
    </w:p>
    <w:p w:rsidR="001F1259" w:rsidRDefault="001F1259" w:rsidP="001F1259">
      <w:pPr>
        <w:pStyle w:val="a3"/>
        <w:spacing w:before="0" w:after="0"/>
        <w:jc w:val="center"/>
        <w:rPr>
          <w:bCs/>
        </w:rPr>
      </w:pPr>
      <w:r>
        <w:rPr>
          <w:b/>
          <w:bCs/>
        </w:rPr>
        <w:t xml:space="preserve">Администрация </w:t>
      </w:r>
      <w:r>
        <w:rPr>
          <w:b/>
          <w:bCs/>
          <w:color w:val="000000"/>
        </w:rPr>
        <w:t xml:space="preserve">«Учреждения» </w:t>
      </w:r>
      <w:r>
        <w:rPr>
          <w:b/>
          <w:bCs/>
        </w:rPr>
        <w:t>не принимает на хранение, не несёт ответственности, а также не принимает претензии по вопросам утери  дорогостоящих вещей детей (сотовых телефонов, аудиоплейеров, фотоаппаратов, ноутбуков, планшетов и т.п.).</w:t>
      </w:r>
    </w:p>
    <w:p w:rsidR="00151D2C" w:rsidRDefault="00151D2C"/>
    <w:sectPr w:rsidR="00151D2C" w:rsidSect="00151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259"/>
    <w:rsid w:val="00151D2C"/>
    <w:rsid w:val="001F1259"/>
    <w:rsid w:val="00CD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1259"/>
    <w:pPr>
      <w:spacing w:before="280" w:after="119" w:line="240" w:lineRule="auto"/>
    </w:pPr>
    <w:rPr>
      <w:rFonts w:eastAsia="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2019-03-05T15:17:00Z</dcterms:created>
  <dcterms:modified xsi:type="dcterms:W3CDTF">2019-03-05T15:18:00Z</dcterms:modified>
</cp:coreProperties>
</file>